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uppressAutoHyphens w:val="true"/>
        <w:ind w:hanging="0" w:left="5103" w:right="0"/>
        <w:spacing w:line="276" w:lineRule="atLeast"/>
      </w:pPr>
      <w:r>
        <w:rPr>
          <w:color w:val="000000"/>
          <w:sz w:val="26"/>
          <w:szCs w:val="26"/>
          <w:rFonts w:eastAsia="Tahoma"/>
          <w:lang w:eastAsia="ru-RU"/>
        </w:rPr>
        <w:t>Главе Афанасьевского сельсовета</w:t>
      </w:r>
    </w:p>
    <w:p>
      <w:pPr>
        <w:pStyle w:val="style0"/>
        <w:suppressAutoHyphens w:val="true"/>
        <w:ind w:hanging="0" w:left="5103" w:right="0"/>
        <w:spacing w:line="276" w:lineRule="atLeast"/>
      </w:pPr>
      <w:r>
        <w:rPr>
          <w:color w:val="000000"/>
          <w:sz w:val="26"/>
          <w:szCs w:val="26"/>
          <w:rFonts w:eastAsia="Tahoma"/>
          <w:lang w:eastAsia="ru-RU"/>
        </w:rPr>
        <w:t>Обоянского района Курской области</w:t>
      </w:r>
    </w:p>
    <w:p>
      <w:pPr>
        <w:pStyle w:val="style0"/>
        <w:suppressAutoHyphens w:val="true"/>
        <w:ind w:hanging="0" w:left="5103" w:right="0"/>
      </w:pPr>
      <w:r>
        <w:rPr>
          <w:color w:val="000000"/>
          <w:sz w:val="26"/>
          <w:szCs w:val="26"/>
          <w:rFonts w:eastAsia="Tahoma"/>
          <w:lang w:eastAsia="ru-RU"/>
        </w:rPr>
      </w:r>
    </w:p>
    <w:p>
      <w:pPr>
        <w:pStyle w:val="style0"/>
        <w:suppressAutoHyphens w:val="true"/>
        <w:ind w:hanging="0" w:left="5103" w:right="0"/>
      </w:pPr>
      <w:r>
        <w:rPr>
          <w:color w:val="000000"/>
          <w:sz w:val="26"/>
          <w:szCs w:val="26"/>
          <w:rFonts w:eastAsia="Tahoma"/>
          <w:lang w:eastAsia="ru-RU"/>
        </w:rPr>
      </w:r>
    </w:p>
    <w:p>
      <w:pPr>
        <w:pStyle w:val="style0"/>
        <w:jc w:val="center"/>
        <w:suppressAutoHyphens w:val="true"/>
      </w:pPr>
      <w:r>
        <w:rPr>
          <w:color w:val="000000"/>
          <w:sz w:val="26"/>
          <w:b/>
          <w:szCs w:val="26"/>
          <w:rFonts w:eastAsia="Tahoma"/>
          <w:lang w:eastAsia="ru-RU"/>
        </w:rPr>
        <w:t>ЗАЯВЛЕНИЕ</w:t>
      </w:r>
    </w:p>
    <w:p>
      <w:pPr>
        <w:pStyle w:val="style0"/>
        <w:jc w:val="center"/>
        <w:suppressAutoHyphens w:val="true"/>
      </w:pPr>
      <w:r>
        <w:rPr>
          <w:color w:val="000000"/>
          <w:sz w:val="26"/>
          <w:b/>
          <w:szCs w:val="26"/>
          <w:rFonts w:eastAsia="Tahoma"/>
          <w:lang w:eastAsia="ru-RU"/>
        </w:rPr>
        <w:t>о предварительном согласовании предоставления земельного участка, находящегося в муниципальной собственности</w:t>
      </w:r>
    </w:p>
    <w:p>
      <w:pPr>
        <w:pStyle w:val="style0"/>
        <w:jc w:val="center"/>
        <w:suppressAutoHyphens w:val="true"/>
      </w:pPr>
      <w:r>
        <w:rPr>
          <w:color w:val="000000"/>
          <w:sz w:val="26"/>
          <w:b/>
          <w:szCs w:val="26"/>
          <w:rFonts w:eastAsia="Tahoma"/>
          <w:lang w:eastAsia="ru-RU"/>
        </w:rPr>
      </w:r>
    </w:p>
    <w:p>
      <w:pPr>
        <w:pStyle w:val="style0"/>
        <w:jc w:val="both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От Иванова И.И.________________________________________________________</w:t>
      </w:r>
    </w:p>
    <w:p>
      <w:pPr>
        <w:pStyle w:val="style0"/>
        <w:jc w:val="center"/>
        <w:suppressAutoHyphens w:val="true"/>
      </w:pPr>
      <w:r>
        <w:rPr>
          <w:color w:val="000000"/>
          <w:sz w:val="16"/>
          <w:szCs w:val="16"/>
          <w:rFonts w:eastAsia="Tahoma"/>
          <w:lang w:eastAsia="ru-RU"/>
        </w:rPr>
        <w:t>(полное наименование юридического лица)</w:t>
      </w:r>
    </w:p>
    <w:p>
      <w:pPr>
        <w:pStyle w:val="style0"/>
        <w:jc w:val="both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ОГРН _____________________________ ИНН _______________________________</w:t>
      </w:r>
    </w:p>
    <w:p>
      <w:pPr>
        <w:pStyle w:val="style0"/>
        <w:jc w:val="center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Паспорт 0000 051250 выдан 00 00 0000г. ОВД Обоянского района  Курской области</w:t>
      </w:r>
    </w:p>
    <w:p>
      <w:pPr>
        <w:pStyle w:val="style0"/>
        <w:jc w:val="center"/>
        <w:suppressAutoHyphens w:val="true"/>
      </w:pPr>
      <w:r>
        <w:rPr>
          <w:color w:val="000000"/>
          <w:sz w:val="16"/>
          <w:szCs w:val="16"/>
          <w:rFonts w:eastAsia="Tahoma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>
      <w:pPr>
        <w:pStyle w:val="style0"/>
        <w:jc w:val="both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в лице ____________________________________, действовавшего(ей) на основании</w:t>
      </w:r>
    </w:p>
    <w:p>
      <w:pPr>
        <w:pStyle w:val="style0"/>
        <w:jc w:val="both"/>
        <w:suppressAutoHyphens w:val="true"/>
      </w:pPr>
      <w:r>
        <w:rPr>
          <w:color w:val="000000"/>
          <w:sz w:val="16"/>
          <w:szCs w:val="16"/>
          <w:rFonts w:eastAsia="Tahoma"/>
          <w:lang w:eastAsia="ru-RU"/>
        </w:rPr>
        <w:tab/>
        <w:t xml:space="preserve">              (полностью должность, ФИО представителя заявителя)</w:t>
      </w:r>
    </w:p>
    <w:p>
      <w:pPr>
        <w:pStyle w:val="style0"/>
        <w:jc w:val="both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__________паспорта_____________________________________________________________.</w:t>
      </w:r>
    </w:p>
    <w:p>
      <w:pPr>
        <w:pStyle w:val="style0"/>
        <w:jc w:val="both"/>
        <w:suppressAutoHyphens w:val="true"/>
      </w:pPr>
      <w:r>
        <w:rPr>
          <w:color w:val="000000"/>
          <w:sz w:val="16"/>
          <w:szCs w:val="16"/>
          <w:rFonts w:eastAsia="Tahoma"/>
          <w:lang w:eastAsia="ru-RU"/>
        </w:rPr>
        <w:tab/>
        <w:tab/>
        <w:t>(наименование и реквизиты документа, подтверждающего полномочия представителя заявителя)</w:t>
      </w:r>
    </w:p>
    <w:p>
      <w:pPr>
        <w:pStyle w:val="style0"/>
        <w:jc w:val="right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 xml:space="preserve">Информация для связи с заявителем: _______________________________________, </w:t>
      </w:r>
      <w:r>
        <w:rPr>
          <w:color w:val="000000"/>
          <w:sz w:val="16"/>
          <w:szCs w:val="16"/>
          <w:rFonts w:eastAsia="Tahoma"/>
          <w:lang w:eastAsia="ru-RU"/>
        </w:rPr>
        <w:t xml:space="preserve">                          (почтовый адрес)</w:t>
      </w:r>
    </w:p>
    <w:p>
      <w:pPr>
        <w:pStyle w:val="style0"/>
        <w:jc w:val="both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_________1111111111___________________, _________________________________,</w:t>
      </w:r>
    </w:p>
    <w:p>
      <w:pPr>
        <w:pStyle w:val="style0"/>
        <w:jc w:val="both"/>
        <w:suppressAutoHyphens w:val="true"/>
      </w:pPr>
      <w:r>
        <w:rPr>
          <w:color w:val="000000"/>
          <w:sz w:val="16"/>
          <w:szCs w:val="16"/>
          <w:rFonts w:eastAsia="Tahoma"/>
          <w:lang w:eastAsia="ru-RU"/>
        </w:rPr>
        <w:tab/>
        <w:t xml:space="preserve">             (контактные телефоны) </w:t>
        <w:tab/>
        <w:tab/>
        <w:tab/>
        <w:tab/>
        <w:t xml:space="preserve">   (</w:t>
      </w:r>
      <w:r>
        <w:rPr>
          <w:color w:val="000000"/>
          <w:sz w:val="16"/>
          <w:u w:val="single"/>
          <w:szCs w:val="16"/>
          <w:rFonts w:eastAsia="Tahoma"/>
          <w:lang w:eastAsia="ru-RU"/>
        </w:rPr>
        <w:t>при наличии</w:t>
      </w:r>
      <w:r>
        <w:rPr>
          <w:color w:val="000000"/>
          <w:sz w:val="16"/>
          <w:szCs w:val="16"/>
          <w:rFonts w:eastAsia="Tahoma"/>
          <w:lang w:eastAsia="ru-RU"/>
        </w:rPr>
        <w:t xml:space="preserve"> адрес электронной почты)</w:t>
      </w:r>
    </w:p>
    <w:p>
      <w:pPr>
        <w:pStyle w:val="style0"/>
        <w:jc w:val="both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</w:r>
    </w:p>
    <w:p>
      <w:pPr>
        <w:pStyle w:val="style0"/>
        <w:jc w:val="both"/>
        <w:suppressAutoHyphens w:val="true"/>
        <w:ind w:firstLine="708" w:left="0" w:right="0"/>
      </w:pPr>
      <w:r>
        <w:rPr>
          <w:color w:val="000000"/>
          <w:sz w:val="28"/>
          <w:szCs w:val="28"/>
          <w:rFonts w:eastAsia="Tahoma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___________________46:11:11111111________________.</w:t>
      </w:r>
    </w:p>
    <w:p>
      <w:pPr>
        <w:pStyle w:val="style0"/>
        <w:jc w:val="center"/>
        <w:suppressAutoHyphens w:val="true"/>
        <w:ind w:firstLine="708" w:left="0" w:right="0"/>
      </w:pPr>
      <w:r>
        <w:rPr>
          <w:color w:val="000000"/>
          <w:sz w:val="18"/>
          <w:szCs w:val="18"/>
          <w:rFonts w:eastAsia="Tahoma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>
      <w:pPr>
        <w:pStyle w:val="style0"/>
        <w:jc w:val="center"/>
        <w:suppressAutoHyphens w:val="true"/>
        <w:ind w:firstLine="708" w:left="0" w:right="0"/>
      </w:pPr>
      <w:r>
        <w:rPr>
          <w:color w:val="000000"/>
          <w:sz w:val="18"/>
          <w:szCs w:val="18"/>
          <w:rFonts w:eastAsia="Tahoma"/>
          <w:lang w:eastAsia="ru-RU"/>
        </w:rPr>
      </w:r>
    </w:p>
    <w:p>
      <w:pPr>
        <w:pStyle w:val="style0"/>
        <w:numPr>
          <w:ilvl w:val="0"/>
          <w:numId w:val="1"/>
        </w:numPr>
        <w:jc w:val="both"/>
        <w:suppressAutoHyphens w:val="true"/>
        <w:spacing w:line="276" w:lineRule="atLeast"/>
      </w:pPr>
      <w:r>
        <w:rPr>
          <w:sz w:val="26"/>
          <w:szCs w:val="26"/>
          <w:lang w:eastAsia="ru-RU"/>
        </w:rPr>
        <w:t>Сведения о земельном участке:</w:t>
      </w:r>
    </w:p>
    <w:p>
      <w:pPr>
        <w:pStyle w:val="style0"/>
        <w:numPr>
          <w:ilvl w:val="1"/>
          <w:numId w:val="1"/>
        </w:numPr>
        <w:jc w:val="both"/>
        <w:suppressAutoHyphens w:val="true"/>
        <w:ind w:hanging="0" w:left="1713" w:right="0"/>
        <w:spacing w:line="276" w:lineRule="atLeast"/>
      </w:pPr>
      <w:r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>
      <w:pPr>
        <w:pStyle w:val="style0"/>
        <w:jc w:val="both"/>
        <w:suppressAutoHyphens w:val="true"/>
        <w:spacing w:line="276" w:lineRule="atLeast"/>
      </w:pPr>
      <w:r>
        <w:rPr>
          <w:sz w:val="26"/>
          <w:szCs w:val="26"/>
          <w:lang w:eastAsia="ru-RU"/>
        </w:rPr>
        <w:t>_______________________________________________________________________.</w:t>
      </w:r>
    </w:p>
    <w:p>
      <w:pPr>
        <w:pStyle w:val="style0"/>
        <w:jc w:val="both"/>
        <w:suppressAutoHyphens w:val="true"/>
        <w:spacing w:line="276" w:lineRule="atLeast"/>
      </w:pPr>
      <w:r>
        <w:rPr>
          <w:sz w:val="26"/>
          <w:szCs w:val="26"/>
          <w:lang w:eastAsia="ru-RU"/>
        </w:rPr>
        <w:tab/>
        <w:t xml:space="preserve">  1.2. Площадь земельного участка: _____________1500________ кв.м.</w:t>
      </w:r>
    </w:p>
    <w:p>
      <w:pPr>
        <w:pStyle w:val="style0"/>
        <w:jc w:val="both"/>
        <w:suppressAutoHyphens w:val="true"/>
        <w:ind w:firstLine="708" w:left="0" w:right="0"/>
        <w:spacing w:line="276" w:lineRule="atLeast"/>
      </w:pPr>
      <w:r>
        <w:rPr>
          <w:color w:val="000000"/>
          <w:sz w:val="26"/>
          <w:szCs w:val="26"/>
          <w:rFonts w:eastAsia="Tahoma"/>
          <w:lang w:eastAsia="ru-RU"/>
        </w:rPr>
        <w:t xml:space="preserve">  </w:t>
      </w:r>
      <w:r>
        <w:rPr>
          <w:color w:val="000000"/>
          <w:sz w:val="26"/>
          <w:szCs w:val="26"/>
          <w:rFonts w:eastAsia="Tahoma"/>
          <w:lang w:eastAsia="ru-RU"/>
        </w:rPr>
        <w:t>1.3. Цель использования земельного участка ___________________________</w:t>
      </w:r>
    </w:p>
    <w:p>
      <w:pPr>
        <w:pStyle w:val="style0"/>
        <w:jc w:val="both"/>
        <w:suppressAutoHyphens w:val="true"/>
        <w:spacing w:line="276" w:lineRule="atLeast"/>
      </w:pPr>
      <w:r>
        <w:rPr>
          <w:sz w:val="26"/>
          <w:szCs w:val="26"/>
          <w:lang w:eastAsia="ru-RU"/>
        </w:rPr>
        <w:t>_______________________________________________________________________.</w:t>
      </w:r>
    </w:p>
    <w:p>
      <w:pPr>
        <w:pStyle w:val="style0"/>
        <w:numPr>
          <w:ilvl w:val="0"/>
          <w:numId w:val="1"/>
        </w:numPr>
        <w:jc w:val="both"/>
        <w:suppressAutoHyphens w:val="true"/>
        <w:ind w:firstLine="851" w:left="0" w:right="0"/>
      </w:pPr>
      <w:r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>
      <w:pPr>
        <w:pStyle w:val="style0"/>
        <w:jc w:val="both"/>
        <w:suppressAutoHyphens w:val="true"/>
      </w:pPr>
      <w:r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>
      <w:pPr>
        <w:pStyle w:val="style0"/>
        <w:jc w:val="both"/>
        <w:suppressAutoHyphens w:val="true"/>
        <w:spacing w:line="276" w:lineRule="atLeast"/>
      </w:pPr>
      <w:r>
        <w:rPr>
          <w:sz w:val="26"/>
          <w:szCs w:val="26"/>
          <w:lang w:eastAsia="ru-RU"/>
        </w:rPr>
        <w:t>_______________________________________________________________________.</w:t>
      </w:r>
    </w:p>
    <w:p>
      <w:pPr>
        <w:pStyle w:val="style0"/>
        <w:jc w:val="both"/>
        <w:suppressAutoHyphens w:val="true"/>
        <w:spacing w:line="276" w:lineRule="atLeast"/>
      </w:pPr>
      <w:r>
        <w:rPr>
          <w:sz w:val="16"/>
          <w:szCs w:val="16"/>
          <w:lang w:eastAsia="ru-RU"/>
        </w:rPr>
        <w:t>статьей 39.5, пунктом 2 статьи 39.6,</w:t>
      </w:r>
      <w:r>
        <w:rPr>
          <w:sz w:val="18"/>
          <w:szCs w:val="18"/>
          <w:lang w:eastAsia="ru-RU"/>
        </w:rPr>
        <w:t xml:space="preserve"> пунктом 2 статьи 39.9, </w:t>
      </w:r>
      <w:r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>
      <w:pPr>
        <w:pStyle w:val="style0"/>
        <w:jc w:val="center"/>
        <w:suppressAutoHyphens w:val="true"/>
        <w:ind w:firstLine="708" w:left="0" w:right="0"/>
      </w:pPr>
      <w:r>
        <w:rPr>
          <w:color w:val="000000"/>
          <w:sz w:val="18"/>
          <w:szCs w:val="18"/>
          <w:rFonts w:eastAsia="Tahoma"/>
          <w:lang w:eastAsia="ru-RU"/>
        </w:rPr>
      </w:r>
    </w:p>
    <w:p>
      <w:pPr>
        <w:pStyle w:val="style0"/>
        <w:suppressAutoHyphens w:val="true"/>
        <w:ind w:firstLine="708" w:left="0" w:right="0"/>
      </w:pPr>
      <w:r>
        <w:rPr>
          <w:color w:val="000000"/>
          <w:sz w:val="26"/>
          <w:b/>
          <w:szCs w:val="26"/>
          <w:rFonts w:eastAsia="Tahoma"/>
          <w:lang w:eastAsia="ru-RU"/>
        </w:rPr>
        <w:t xml:space="preserve">  </w:t>
      </w:r>
      <w:r>
        <w:rPr>
          <w:color w:val="000000"/>
          <w:sz w:val="26"/>
          <w:b/>
          <w:szCs w:val="26"/>
          <w:rFonts w:eastAsia="Tahoma"/>
          <w:lang w:eastAsia="ru-RU"/>
        </w:rPr>
        <w:t xml:space="preserve">3. </w:t>
      </w:r>
      <w:r>
        <w:rPr>
          <w:color w:val="000000"/>
          <w:sz w:val="26"/>
          <w:szCs w:val="26"/>
          <w:rFonts w:eastAsia="Tahoma"/>
          <w:lang w:eastAsia="ru-RU"/>
        </w:rPr>
        <w:t>Вид права, на котором приобретается земельный участок ______________</w:t>
      </w:r>
    </w:p>
    <w:p>
      <w:pPr>
        <w:pStyle w:val="style0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_______________________________________________________________________.</w:t>
      </w:r>
    </w:p>
    <w:p>
      <w:pPr>
        <w:pStyle w:val="style0"/>
        <w:jc w:val="center"/>
        <w:suppressAutoHyphens w:val="true"/>
        <w:ind w:firstLine="708" w:left="0" w:right="0"/>
      </w:pPr>
      <w:r>
        <w:rPr>
          <w:color w:val="000000"/>
          <w:sz w:val="18"/>
          <w:szCs w:val="18"/>
          <w:rFonts w:eastAsia="Tahoma"/>
          <w:lang w:eastAsia="ru-RU"/>
        </w:rPr>
      </w:r>
    </w:p>
    <w:p>
      <w:pPr>
        <w:pStyle w:val="style0"/>
        <w:jc w:val="center"/>
        <w:suppressAutoHyphens w:val="true"/>
        <w:ind w:firstLine="708" w:left="0" w:right="0"/>
      </w:pPr>
      <w:r>
        <w:rPr>
          <w:color w:val="000000"/>
          <w:sz w:val="18"/>
          <w:szCs w:val="18"/>
          <w:rFonts w:eastAsia="Tahoma"/>
          <w:lang w:eastAsia="ru-RU"/>
        </w:rPr>
      </w:r>
    </w:p>
    <w:p>
      <w:pPr>
        <w:pStyle w:val="style0"/>
        <w:jc w:val="both"/>
        <w:suppressAutoHyphens w:val="true"/>
        <w:ind w:firstLine="708" w:left="0" w:right="0"/>
      </w:pPr>
      <w:r>
        <w:rPr>
          <w:color w:val="000000"/>
          <w:sz w:val="26"/>
          <w:b/>
          <w:szCs w:val="26"/>
          <w:rFonts w:eastAsia="Tahoma"/>
          <w:lang w:eastAsia="ru-RU"/>
        </w:rPr>
        <w:t>4</w:t>
      </w:r>
      <w:r>
        <w:rPr>
          <w:color w:val="000000"/>
          <w:sz w:val="26"/>
          <w:szCs w:val="26"/>
          <w:rFonts w:eastAsia="Tahoma"/>
          <w:lang w:eastAsia="ru-RU"/>
        </w:rPr>
        <w:t>. Реквизиты решения об утверждении проекта межевания территории</w:t>
      </w:r>
    </w:p>
    <w:p>
      <w:pPr>
        <w:pStyle w:val="style0"/>
        <w:jc w:val="both"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  <w:t>_______________________________________________________________________.</w:t>
      </w:r>
    </w:p>
    <w:p>
      <w:pPr>
        <w:pStyle w:val="style0"/>
        <w:jc w:val="both"/>
        <w:suppressAutoHyphens w:val="true"/>
      </w:pPr>
      <w:r>
        <w:rPr>
          <w:color w:val="000000"/>
          <w:sz w:val="18"/>
          <w:szCs w:val="18"/>
          <w:rFonts w:eastAsia="Tahoma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>
      <w:pPr>
        <w:pStyle w:val="style0"/>
        <w:jc w:val="both"/>
        <w:suppressAutoHyphens w:val="true"/>
      </w:pPr>
      <w:r>
        <w:rPr>
          <w:color w:val="000000"/>
          <w:sz w:val="18"/>
          <w:szCs w:val="18"/>
          <w:rFonts w:eastAsia="Tahoma"/>
          <w:lang w:eastAsia="ru-RU"/>
        </w:rPr>
      </w:r>
    </w:p>
    <w:p>
      <w:pPr>
        <w:pStyle w:val="style0"/>
        <w:jc w:val="both"/>
        <w:suppressAutoHyphens w:val="true"/>
        <w:ind w:firstLine="708" w:left="0" w:right="0"/>
      </w:pPr>
      <w:r>
        <w:rPr>
          <w:color w:val="000000"/>
          <w:sz w:val="26"/>
          <w:b/>
          <w:szCs w:val="26"/>
          <w:rFonts w:eastAsia="Tahoma"/>
          <w:lang w:eastAsia="ru-RU"/>
        </w:rPr>
        <w:t>5.</w:t>
      </w:r>
      <w:r>
        <w:rPr>
          <w:color w:val="000000"/>
          <w:sz w:val="26"/>
          <w:szCs w:val="26"/>
          <w:rFonts w:eastAsia="Tahoma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>
      <w:pPr>
        <w:pStyle w:val="style0"/>
        <w:suppressAutoHyphens w:val="true"/>
      </w:pPr>
      <w:r>
        <w:rPr>
          <w:color w:val="000000"/>
          <w:sz w:val="16"/>
          <w:szCs w:val="16"/>
          <w:rFonts w:eastAsia="Tahoma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>
      <w:pPr>
        <w:pStyle w:val="style0"/>
        <w:jc w:val="both"/>
        <w:suppressAutoHyphens w:val="true"/>
        <w:ind w:firstLine="708" w:left="0" w:right="0"/>
      </w:pPr>
      <w:r>
        <w:rPr>
          <w:color w:val="000000"/>
          <w:sz w:val="28"/>
          <w:szCs w:val="28"/>
          <w:rFonts w:eastAsia="Tahoma"/>
          <w:lang w:eastAsia="ru-RU"/>
        </w:rPr>
      </w:r>
    </w:p>
    <w:p>
      <w:pPr>
        <w:pStyle w:val="style0"/>
        <w:jc w:val="both"/>
        <w:suppressAutoHyphens w:val="true"/>
        <w:ind w:firstLine="851" w:left="0" w:right="0"/>
        <w:spacing w:line="276" w:lineRule="atLeast"/>
      </w:pPr>
      <w:r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>
      <w:pPr>
        <w:pStyle w:val="style0"/>
        <w:jc w:val="both"/>
        <w:suppressAutoHyphens w:val="true"/>
        <w:ind w:firstLine="851" w:left="0" w:right="0"/>
        <w:spacing w:line="276" w:lineRule="atLeast"/>
      </w:pPr>
      <w:r>
        <w:rPr>
          <w:sz w:val="26"/>
          <w:szCs w:val="26"/>
          <w:lang w:eastAsia="ru-RU"/>
        </w:rPr>
      </w:r>
    </w:p>
    <w:p>
      <w:pPr>
        <w:pStyle w:val="style0"/>
        <w:jc w:val="both"/>
        <w:suppressAutoHyphens w:val="true"/>
        <w:ind w:firstLine="851" w:left="0" w:right="0"/>
        <w:spacing w:line="276" w:lineRule="atLeast"/>
      </w:pPr>
      <w:r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>
      <w:pPr>
        <w:pStyle w:val="style0"/>
        <w:jc w:val="both"/>
        <w:suppressAutoHyphens w:val="true"/>
        <w:ind w:firstLine="708" w:left="0" w:right="0"/>
      </w:pPr>
      <w:r>
        <w:rPr>
          <w:color w:val="000000"/>
          <w:sz w:val="28"/>
          <w:szCs w:val="28"/>
          <w:rFonts w:eastAsia="Tahoma"/>
          <w:lang w:eastAsia="ru-RU"/>
        </w:rPr>
      </w:r>
    </w:p>
    <w:p>
      <w:pPr>
        <w:pStyle w:val="style0"/>
        <w:jc w:val="both"/>
        <w:suppressAutoHyphens w:val="true"/>
      </w:pPr>
      <w:r>
        <w:rPr>
          <w:color w:val="000000"/>
          <w:sz w:val="28"/>
          <w:szCs w:val="28"/>
          <w:rFonts w:eastAsia="Tahoma"/>
          <w:lang w:eastAsia="ru-RU"/>
        </w:rPr>
        <w:t>_________                                                                           _____________</w:t>
      </w:r>
    </w:p>
    <w:p>
      <w:pPr>
        <w:pStyle w:val="style0"/>
        <w:jc w:val="center"/>
        <w:suppressAutoHyphens w:val="true"/>
      </w:pPr>
      <w:r>
        <w:rPr>
          <w:color w:val="000000"/>
          <w:sz w:val="20"/>
          <w:szCs w:val="20"/>
          <w:rFonts w:eastAsia="Tahoma"/>
          <w:lang w:eastAsia="ru-RU"/>
        </w:rPr>
        <w:t xml:space="preserve">(дата)      </w:t>
      </w:r>
      <w:r>
        <w:rPr>
          <w:color w:val="000000"/>
          <w:sz w:val="28"/>
          <w:szCs w:val="28"/>
          <w:rFonts w:eastAsia="Tahoma"/>
          <w:lang w:eastAsia="ru-RU"/>
        </w:rPr>
        <w:t xml:space="preserve">                                                                                            </w:t>
      </w:r>
      <w:r>
        <w:rPr>
          <w:color w:val="000000"/>
          <w:sz w:val="20"/>
          <w:szCs w:val="20"/>
          <w:rFonts w:eastAsia="Tahoma"/>
          <w:lang w:eastAsia="ru-RU"/>
        </w:rPr>
        <w:t>(подпись)</w:t>
      </w:r>
    </w:p>
    <w:p>
      <w:pPr>
        <w:pStyle w:val="style0"/>
        <w:jc w:val="both"/>
        <w:suppressAutoHyphens w:val="true"/>
        <w:ind w:firstLine="851" w:left="0" w:right="0"/>
        <w:spacing w:line="276" w:lineRule="atLeast"/>
      </w:pPr>
      <w:r>
        <w:rPr>
          <w:color w:val="000000"/>
          <w:sz w:val="16"/>
          <w:szCs w:val="16"/>
          <w:rFonts w:eastAsia="Tahoma"/>
          <w:lang w:eastAsia="ru-RU"/>
        </w:rPr>
      </w:r>
    </w:p>
    <w:p>
      <w:pPr>
        <w:pStyle w:val="style0"/>
        <w:jc w:val="right"/>
        <w:widowControl/>
        <w:suppressAutoHyphens w:val="true"/>
      </w:pPr>
      <w:r>
        <w:rPr>
          <w:color w:val="000000"/>
          <w:sz w:val="26"/>
          <w:szCs w:val="26"/>
          <w:rFonts w:eastAsia="Tahoma"/>
          <w:lang w:eastAsia="ru-RU"/>
        </w:rPr>
      </w:r>
    </w:p>
    <w:p>
      <w:pPr>
        <w:pStyle w:val="style0"/>
        <w:suppressAutoHyphens w:val="true"/>
        <w:ind w:hanging="0" w:left="5103" w:right="0"/>
        <w:spacing w:line="276" w:lineRule="atLeast"/>
      </w:pPr>
      <w:r>
        <w:rPr>
          <w:color w:val="000000"/>
          <w:sz w:val="26"/>
          <w:szCs w:val="26"/>
          <w:rFonts w:eastAsia="Tahoma"/>
          <w:lang w:eastAsia="ru-RU"/>
        </w:rPr>
      </w:r>
    </w:p>
    <w:p>
      <w:pPr>
        <w:pStyle w:val="style0"/>
      </w:pPr>
      <w:r>
        <w:rPr/>
      </w:r>
    </w:p>
    <w:sectPr>
      <w:formProt w:val="off"/>
      <w:pgSz w:h="16838" w:w="11906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Jc w:val="left"/>
      <w:lvlText w:val="%1."/>
      <w:pPr>
        <w:ind w:hanging="360" w:left="1211"/>
      </w:pPr>
      <w:rPr>
        <w:b/>
      </w:rPr>
    </w:lvl>
    <w:lvl w:ilvl="1">
      <w:start w:val="1"/>
      <w:numFmt w:val="decimal"/>
      <w:lvlJc w:val="left"/>
      <w:lvlText w:val="%1.%2."/>
      <w:pPr>
        <w:ind w:hanging="720" w:left="1571"/>
      </w:pPr>
    </w:lvl>
    <w:lvl w:ilvl="2">
      <w:start w:val="1"/>
      <w:numFmt w:val="decimal"/>
      <w:lvlJc w:val="left"/>
      <w:lvlText w:val="%1.%2.%3."/>
      <w:pPr>
        <w:ind w:hanging="720" w:left="1571"/>
      </w:pPr>
    </w:lvl>
    <w:lvl w:ilvl="3">
      <w:start w:val="1"/>
      <w:numFmt w:val="decimal"/>
      <w:lvlJc w:val="left"/>
      <w:lvlText w:val="%1.%2.%3.%4."/>
      <w:pPr>
        <w:ind w:hanging="1080" w:left="1931"/>
      </w:pPr>
    </w:lvl>
    <w:lvl w:ilvl="4">
      <w:start w:val="1"/>
      <w:numFmt w:val="decimal"/>
      <w:lvlJc w:val="left"/>
      <w:lvlText w:val="%1.%2.%3.%4.%5."/>
      <w:pPr>
        <w:ind w:hanging="1080" w:left="1931"/>
      </w:pPr>
    </w:lvl>
    <w:lvl w:ilvl="5">
      <w:start w:val="1"/>
      <w:numFmt w:val="decimal"/>
      <w:lvlJc w:val="left"/>
      <w:lvlText w:val="%1.%2.%3.%4.%5.%6."/>
      <w:pPr>
        <w:ind w:hanging="1440" w:left="2291"/>
      </w:pPr>
    </w:lvl>
    <w:lvl w:ilvl="6">
      <w:start w:val="1"/>
      <w:numFmt w:val="decimal"/>
      <w:lvlJc w:val="left"/>
      <w:lvlText w:val="%1.%2.%3.%4.%5.%6.%7."/>
      <w:pPr>
        <w:ind w:hanging="1440" w:left="2291"/>
      </w:pPr>
    </w:lvl>
    <w:lvl w:ilvl="7">
      <w:start w:val="1"/>
      <w:numFmt w:val="decimal"/>
      <w:lvlJc w:val="left"/>
      <w:lvlText w:val="%1.%2.%3.%4.%5.%6.%7.%8."/>
      <w:pPr>
        <w:ind w:hanging="1800" w:left="2651"/>
      </w:pPr>
    </w:lvl>
    <w:lvl w:ilvl="8">
      <w:start w:val="1"/>
      <w:numFmt w:val="decimal"/>
      <w:lvlJc w:val="left"/>
      <w:lvlText w:val="%1.%2.%3.%4.%5.%6.%7.%8.%9."/>
      <w:pPr>
        <w:ind w:hanging="1800" w:left="2651"/>
      </w:pPr>
    </w:lvl>
  </w:abstractNum>
  <w:abstractNum w:abstractNumId="2">
    <w:lvl w:ilvl="0">
      <w:start w:val="1"/>
      <w:numFmt w:val="none"/>
      <w:lvlJc w:val="left"/>
      <w:suff w:val="nothing"/>
      <w:lvlText w:val=""/>
      <w:pPr>
        <w:ind w:hanging="432" w:left="432"/>
      </w:pPr>
    </w:lvl>
    <w:lvl w:ilvl="1">
      <w:start w:val="1"/>
      <w:numFmt w:val="none"/>
      <w:lvlJc w:val="left"/>
      <w:suff w:val="nothing"/>
      <w:lvlText w:val=""/>
      <w:pPr>
        <w:ind w:hanging="576" w:left="576"/>
      </w:pPr>
    </w:lvl>
    <w:lvl w:ilvl="2">
      <w:start w:val="1"/>
      <w:numFmt w:val="none"/>
      <w:lvlJc w:val="left"/>
      <w:suff w:val="nothing"/>
      <w:lvlText w:val=""/>
      <w:pPr>
        <w:ind w:hanging="720" w:left="720"/>
      </w:pPr>
    </w:lvl>
    <w:lvl w:ilvl="3">
      <w:start w:val="1"/>
      <w:numFmt w:val="none"/>
      <w:lvlJc w:val="left"/>
      <w:suff w:val="nothing"/>
      <w:lvlText w:val=""/>
      <w:pPr>
        <w:ind w:hanging="864" w:left="864"/>
      </w:pPr>
    </w:lvl>
    <w:lvl w:ilvl="4">
      <w:start w:val="1"/>
      <w:numFmt w:val="none"/>
      <w:lvlJc w:val="left"/>
      <w:suff w:val="nothing"/>
      <w:lvlText w:val=""/>
      <w:pPr>
        <w:ind w:hanging="1008" w:left="1008"/>
      </w:pPr>
    </w:lvl>
    <w:lvl w:ilvl="5">
      <w:start w:val="1"/>
      <w:numFmt w:val="none"/>
      <w:lvlJc w:val="left"/>
      <w:suff w:val="nothing"/>
      <w:lvlText w:val=""/>
      <w:pPr>
        <w:ind w:hanging="1152" w:left="1152"/>
      </w:pPr>
    </w:lvl>
    <w:lvl w:ilvl="6">
      <w:start w:val="1"/>
      <w:numFmt w:val="none"/>
      <w:lvlJc w:val="left"/>
      <w:suff w:val="nothing"/>
      <w:lvlText w:val=""/>
      <w:pPr>
        <w:ind w:hanging="1296" w:left="1296"/>
      </w:pPr>
    </w:lvl>
    <w:lvl w:ilvl="7">
      <w:start w:val="1"/>
      <w:numFmt w:val="none"/>
      <w:lvlJc w:val="left"/>
      <w:suff w:val="nothing"/>
      <w:lvlText w:val=""/>
      <w:pPr>
        <w:ind w:hanging="1440" w:left="1440"/>
      </w:pPr>
    </w:lvl>
    <w:lvl w:ilvl="8">
      <w:start w:val="1"/>
      <w:numFmt w:val="none"/>
      <w:lvlJc w:val="left"/>
      <w:suff w:val="nothing"/>
      <w:lvlText w:val=""/>
      <w:pPr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suppressAutoHyphens w:val="true"/>
      <w:tabs>
        <w:tab w:leader="none" w:pos="709" w:val="left"/>
      </w:tabs>
      <w:spacing w:after="0" w:before="0" w:line="100" w:lineRule="atLeast"/>
    </w:pPr>
    <w:rPr>
      <w:color w:val="auto"/>
      <w:sz w:val="24"/>
      <w:szCs w:val="24"/>
      <w:rFonts w:ascii="Times New Roman" w:cs="Times New Roman" w:eastAsia="Times New Roman" w:hAnsi="Times New Roman"/>
      <w:lang w:bidi="ar-SA" w:eastAsia="ar-SA" w:val="ru-RU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b/>
    </w:rPr>
  </w:style>
  <w:style w:styleId="style17" w:type="paragraph">
    <w:name w:val="Заголовок"/>
    <w:basedOn w:val="style0"/>
    <w:next w:val="style18"/>
    <w:pPr>
      <w:keepNext/>
      <w:spacing w:after="120" w:before="240"/>
    </w:pPr>
    <w:rPr>
      <w:sz w:val="28"/>
      <w:szCs w:val="28"/>
      <w:rFonts w:ascii="Arial" w:cs="Mangal" w:eastAsia="Arial Unicode MS" w:hAnsi="Arial"/>
    </w:rPr>
  </w:style>
  <w:style w:styleId="style18" w:type="paragraph">
    <w:name w:val="Основной текст"/>
    <w:basedOn w:val="style0"/>
    <w:next w:val="style18"/>
    <w:pPr>
      <w:spacing w:after="120" w:before="0"/>
    </w:pPr>
    <w:rPr/>
  </w:style>
  <w:style w:styleId="style19" w:type="paragraph">
    <w:name w:val="Список"/>
    <w:basedOn w:val="style18"/>
    <w:next w:val="style19"/>
    <w:pPr/>
    <w:rPr>
      <w:rFonts w:cs="Mangal"/>
    </w:rPr>
  </w:style>
  <w:style w:styleId="style20" w:type="paragraph">
    <w:name w:val="Название"/>
    <w:basedOn w:val="style0"/>
    <w:next w:val="style20"/>
    <w:pPr>
      <w:suppressLineNumbers/>
      <w:spacing w:after="120" w:before="120"/>
    </w:pPr>
    <w:rPr>
      <w:sz w:val="24"/>
      <w:i/>
      <w:szCs w:val="24"/>
      <w:iCs/>
      <w:rFonts w:cs="Mangal"/>
    </w:rPr>
  </w:style>
  <w:style w:styleId="style21" w:type="paragraph">
    <w:name w:val="Указатель"/>
    <w:basedOn w:val="style0"/>
    <w:next w:val="style21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2016-09-19T12:33:00.00Z</dcterms:created>
  <dc:creator>user</dc:creator>
  <cp:lastModifiedBy>user</cp:lastModifiedBy>
  <dcterms:modified xsi:type="dcterms:W3CDTF">2017-10-02T13:46:00.00Z</dcterms:modified>
  <cp:revision>4</cp:revision>
</cp:coreProperties>
</file>